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FA4D7" w14:textId="77777777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42CF95" w14:textId="77777777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2E18EB" w14:textId="77777777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91C4E7" w14:textId="77777777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9B3FCA" w14:textId="647EE12F" w:rsidR="0091357E" w:rsidRPr="00125D34" w:rsidRDefault="00310FE2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>Obesity and Related Disorders</w:t>
      </w:r>
    </w:p>
    <w:p w14:paraId="0C24C3DF" w14:textId="3674D131" w:rsidR="005D5E05" w:rsidRPr="00125D34" w:rsidRDefault="00310FE2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>Students’ Name:</w:t>
      </w:r>
    </w:p>
    <w:p w14:paraId="0C14CA37" w14:textId="55D861AC" w:rsidR="005D5E05" w:rsidRPr="00125D34" w:rsidRDefault="00310FE2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 xml:space="preserve">Institution Affiliation: </w:t>
      </w:r>
    </w:p>
    <w:p w14:paraId="6927DC33" w14:textId="39376CC4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5465AF" w14:textId="26CDB32E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5FC5ED" w14:textId="4138E340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72D309" w14:textId="5616D05E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486A8" w14:textId="13EEB313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8A3CA" w14:textId="2E904597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A7716" w14:textId="454780E7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28E5C6" w14:textId="3303BE30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A40870" w14:textId="7CE471B9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EBB985" w14:textId="08391224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812628" w14:textId="7DA1A3AB" w:rsidR="005D5E05" w:rsidRPr="00125D34" w:rsidRDefault="005D5E05" w:rsidP="00AC78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8BE5C2" w14:textId="77777777" w:rsidR="005D5E05" w:rsidRPr="00125D34" w:rsidRDefault="00310FE2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lastRenderedPageBreak/>
        <w:t>Obesity and Related Disorders</w:t>
      </w:r>
    </w:p>
    <w:p w14:paraId="31E72BE6" w14:textId="5B9AAFFE" w:rsidR="005D5E05" w:rsidRPr="00125D34" w:rsidRDefault="00310FE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 xml:space="preserve">Obesity is one of the conditions </w:t>
      </w:r>
      <w:r w:rsidR="005B3D8B" w:rsidRPr="00125D34">
        <w:rPr>
          <w:rFonts w:ascii="Times New Roman" w:hAnsi="Times New Roman" w:cs="Times New Roman"/>
          <w:sz w:val="24"/>
          <w:szCs w:val="24"/>
        </w:rPr>
        <w:t>affecting many</w:t>
      </w:r>
      <w:r w:rsidRPr="00125D34">
        <w:rPr>
          <w:rFonts w:ascii="Times New Roman" w:hAnsi="Times New Roman" w:cs="Times New Roman"/>
          <w:sz w:val="24"/>
          <w:szCs w:val="24"/>
        </w:rPr>
        <w:t xml:space="preserve"> people in the world. </w:t>
      </w:r>
      <w:r w:rsidR="00825FA4" w:rsidRPr="00125D34">
        <w:rPr>
          <w:rFonts w:ascii="Times New Roman" w:hAnsi="Times New Roman" w:cs="Times New Roman"/>
          <w:sz w:val="24"/>
          <w:szCs w:val="24"/>
        </w:rPr>
        <w:t xml:space="preserve">Obesity is a severe issue for anyone, regardless of gender. Many of the affected individuals mistake it to overweight. Obesity is a condition associated with having excess fats in the body of an individual. </w:t>
      </w:r>
      <w:r w:rsidR="007858C9" w:rsidRPr="00125D34">
        <w:rPr>
          <w:rFonts w:ascii="Times New Roman" w:hAnsi="Times New Roman" w:cs="Times New Roman"/>
          <w:sz w:val="24"/>
          <w:szCs w:val="24"/>
        </w:rPr>
        <w:t xml:space="preserve">Apart from being a health challenge, </w:t>
      </w:r>
      <w:r w:rsidR="00870688" w:rsidRPr="00125D34">
        <w:rPr>
          <w:rFonts w:ascii="Times New Roman" w:hAnsi="Times New Roman" w:cs="Times New Roman"/>
          <w:sz w:val="24"/>
          <w:szCs w:val="24"/>
        </w:rPr>
        <w:t xml:space="preserve">obesity can lead to other conditions such as </w:t>
      </w:r>
      <w:r w:rsidR="00B81F3C" w:rsidRPr="00125D34">
        <w:rPr>
          <w:rFonts w:ascii="Times New Roman" w:hAnsi="Times New Roman" w:cs="Times New Roman"/>
          <w:sz w:val="24"/>
          <w:szCs w:val="24"/>
        </w:rPr>
        <w:t>cancers</w:t>
      </w:r>
      <w:r w:rsidR="00870688" w:rsidRPr="00125D34">
        <w:rPr>
          <w:rFonts w:ascii="Times New Roman" w:hAnsi="Times New Roman" w:cs="Times New Roman"/>
          <w:sz w:val="24"/>
          <w:szCs w:val="24"/>
        </w:rPr>
        <w:t xml:space="preserve">, </w:t>
      </w:r>
      <w:r w:rsidR="00B81F3C" w:rsidRPr="00125D34">
        <w:rPr>
          <w:rFonts w:ascii="Times New Roman" w:hAnsi="Times New Roman" w:cs="Times New Roman"/>
          <w:sz w:val="24"/>
          <w:szCs w:val="24"/>
        </w:rPr>
        <w:t>diabetes</w:t>
      </w:r>
      <w:r w:rsidR="00870688" w:rsidRPr="00125D34">
        <w:rPr>
          <w:rFonts w:ascii="Times New Roman" w:hAnsi="Times New Roman" w:cs="Times New Roman"/>
          <w:sz w:val="24"/>
          <w:szCs w:val="24"/>
        </w:rPr>
        <w:t>, cardiovascular diseases, among others.</w:t>
      </w:r>
    </w:p>
    <w:p w14:paraId="585E7C70" w14:textId="747E5808" w:rsidR="00D85346" w:rsidRPr="00125D34" w:rsidRDefault="00310FE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 xml:space="preserve">Obesity is </w:t>
      </w:r>
      <w:r w:rsidR="00CD4AEF" w:rsidRPr="00125D34">
        <w:rPr>
          <w:rFonts w:ascii="Times New Roman" w:hAnsi="Times New Roman" w:cs="Times New Roman"/>
          <w:sz w:val="24"/>
          <w:szCs w:val="24"/>
        </w:rPr>
        <w:t xml:space="preserve">a significant risk factor for </w:t>
      </w:r>
      <w:r w:rsidRPr="00125D34">
        <w:rPr>
          <w:rFonts w:ascii="Times New Roman" w:hAnsi="Times New Roman" w:cs="Times New Roman"/>
          <w:sz w:val="24"/>
          <w:szCs w:val="24"/>
        </w:rPr>
        <w:t xml:space="preserve">the development of cancerous diseases in the bodies of people. </w:t>
      </w:r>
      <w:r w:rsidR="00D70F65" w:rsidRPr="00125D34">
        <w:rPr>
          <w:rFonts w:ascii="Times New Roman" w:hAnsi="Times New Roman" w:cs="Times New Roman"/>
          <w:sz w:val="24"/>
          <w:szCs w:val="24"/>
        </w:rPr>
        <w:t xml:space="preserve">A study in the United </w:t>
      </w:r>
      <w:r w:rsidR="00E54335" w:rsidRPr="00125D34">
        <w:rPr>
          <w:rFonts w:ascii="Times New Roman" w:hAnsi="Times New Roman" w:cs="Times New Roman"/>
          <w:sz w:val="24"/>
          <w:szCs w:val="24"/>
        </w:rPr>
        <w:t>States conducted using cancer incidence, and BMI</w:t>
      </w:r>
      <w:r w:rsidR="00D11892" w:rsidRPr="00125D34">
        <w:rPr>
          <w:rFonts w:ascii="Times New Roman" w:hAnsi="Times New Roman" w:cs="Times New Roman"/>
          <w:sz w:val="24"/>
          <w:szCs w:val="24"/>
        </w:rPr>
        <w:t xml:space="preserve"> indicated that over 28 000 cases of cancer among men in the United States and 72000 among women were led by obesity and or overweight</w:t>
      </w:r>
      <w:r w:rsidR="00EA09B9" w:rsidRPr="00125D34">
        <w:rPr>
          <w:rFonts w:ascii="Times New Roman" w:hAnsi="Times New Roman" w:cs="Times New Roman"/>
          <w:sz w:val="24"/>
          <w:szCs w:val="24"/>
        </w:rPr>
        <w:t xml:space="preserve"> </w:t>
      </w:r>
      <w:r w:rsidR="00EF1542" w:rsidRPr="00125D34">
        <w:rPr>
          <w:rFonts w:ascii="Times New Roman" w:hAnsi="Times New Roman" w:cs="Times New Roman"/>
          <w:sz w:val="24"/>
          <w:szCs w:val="24"/>
        </w:rPr>
        <w:t>(</w:t>
      </w:r>
      <w:r w:rsidR="00B35937" w:rsidRPr="00125D3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Goodwin, &amp; Chlebowski, 2016). </w:t>
      </w:r>
      <w:r w:rsidR="009B45D7" w:rsidRPr="00125D34">
        <w:rPr>
          <w:rFonts w:ascii="Times New Roman" w:hAnsi="Times New Roman" w:cs="Times New Roman"/>
          <w:sz w:val="24"/>
          <w:szCs w:val="24"/>
        </w:rPr>
        <w:t xml:space="preserve">Many studies have proved the </w:t>
      </w:r>
      <w:r w:rsidR="00CC6763" w:rsidRPr="00125D34">
        <w:rPr>
          <w:rFonts w:ascii="Times New Roman" w:hAnsi="Times New Roman" w:cs="Times New Roman"/>
          <w:sz w:val="24"/>
          <w:szCs w:val="24"/>
        </w:rPr>
        <w:t>correlation</w:t>
      </w:r>
      <w:r w:rsidR="009B45D7" w:rsidRPr="00125D34">
        <w:rPr>
          <w:rFonts w:ascii="Times New Roman" w:hAnsi="Times New Roman" w:cs="Times New Roman"/>
          <w:sz w:val="24"/>
          <w:szCs w:val="24"/>
        </w:rPr>
        <w:t xml:space="preserve"> between the two conditions within the </w:t>
      </w:r>
      <w:r w:rsidR="00CC6763" w:rsidRPr="00125D34">
        <w:rPr>
          <w:rFonts w:ascii="Times New Roman" w:hAnsi="Times New Roman" w:cs="Times New Roman"/>
          <w:sz w:val="24"/>
          <w:szCs w:val="24"/>
        </w:rPr>
        <w:t>body</w:t>
      </w:r>
      <w:r w:rsidR="009B45D7" w:rsidRPr="00125D34">
        <w:rPr>
          <w:rFonts w:ascii="Times New Roman" w:hAnsi="Times New Roman" w:cs="Times New Roman"/>
          <w:sz w:val="24"/>
          <w:szCs w:val="24"/>
        </w:rPr>
        <w:t xml:space="preserve"> of an individual. </w:t>
      </w:r>
    </w:p>
    <w:p w14:paraId="784FDB2E" w14:textId="27CA8E8D" w:rsidR="00AD32D3" w:rsidRPr="00125D34" w:rsidRDefault="00310FE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 xml:space="preserve">Secondly, obesity is </w:t>
      </w:r>
      <w:r w:rsidR="006A2E19" w:rsidRPr="00125D34">
        <w:rPr>
          <w:rFonts w:ascii="Times New Roman" w:hAnsi="Times New Roman" w:cs="Times New Roman"/>
          <w:sz w:val="24"/>
          <w:szCs w:val="24"/>
        </w:rPr>
        <w:t>believed</w:t>
      </w:r>
      <w:r w:rsidRPr="00125D34">
        <w:rPr>
          <w:rFonts w:ascii="Times New Roman" w:hAnsi="Times New Roman" w:cs="Times New Roman"/>
          <w:sz w:val="24"/>
          <w:szCs w:val="24"/>
        </w:rPr>
        <w:t xml:space="preserve"> to be a risk factor for diabetes. </w:t>
      </w:r>
      <w:r w:rsidR="00EE5083" w:rsidRPr="00125D34">
        <w:rPr>
          <w:rFonts w:ascii="Times New Roman" w:hAnsi="Times New Roman" w:cs="Times New Roman"/>
          <w:sz w:val="24"/>
          <w:szCs w:val="24"/>
        </w:rPr>
        <w:t xml:space="preserve">Studies indicate that diabetes accounts for over 80-85% of people who develop type 2 diabetes. </w:t>
      </w:r>
      <w:r w:rsidR="0016265C" w:rsidRPr="00125D34">
        <w:rPr>
          <w:rFonts w:ascii="Times New Roman" w:hAnsi="Times New Roman" w:cs="Times New Roman"/>
          <w:sz w:val="24"/>
          <w:szCs w:val="24"/>
        </w:rPr>
        <w:t>Research indicates that obese people are more likely to develop diabetes at a rate of 80 than those with a BMI of 22 and below</w:t>
      </w:r>
      <w:r w:rsidR="00EF1542" w:rsidRPr="00125D34">
        <w:rPr>
          <w:rFonts w:ascii="Times New Roman" w:hAnsi="Times New Roman" w:cs="Times New Roman"/>
          <w:sz w:val="24"/>
          <w:szCs w:val="24"/>
        </w:rPr>
        <w:t xml:space="preserve"> (</w:t>
      </w:r>
      <w:r w:rsidR="00EF1542" w:rsidRPr="00125D3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Han &amp; Boyko, 2018)</w:t>
      </w:r>
      <w:r w:rsidR="0016265C" w:rsidRPr="00125D34">
        <w:rPr>
          <w:rFonts w:ascii="Times New Roman" w:hAnsi="Times New Roman" w:cs="Times New Roman"/>
          <w:sz w:val="24"/>
          <w:szCs w:val="24"/>
        </w:rPr>
        <w:t xml:space="preserve">. Therefore, eating healthy can help us reduce the risks of diabetes associated with obesity. </w:t>
      </w:r>
    </w:p>
    <w:p w14:paraId="2065C5CD" w14:textId="5926BE70" w:rsidR="00D53230" w:rsidRPr="00125D34" w:rsidRDefault="00310FE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 xml:space="preserve">Cardiovascular diseases are closely linked to obesity. According to studies, </w:t>
      </w:r>
      <w:r w:rsidR="00B32B05" w:rsidRPr="00125D34">
        <w:rPr>
          <w:rFonts w:ascii="Times New Roman" w:hAnsi="Times New Roman" w:cs="Times New Roman"/>
          <w:sz w:val="24"/>
          <w:szCs w:val="24"/>
        </w:rPr>
        <w:t xml:space="preserve">obesity increases the risk of developing cardiovascular diseases, such as coronary heart disease </w:t>
      </w:r>
      <w:r w:rsidR="00E2509D" w:rsidRPr="00125D34">
        <w:rPr>
          <w:rFonts w:ascii="Times New Roman" w:hAnsi="Times New Roman" w:cs="Times New Roman"/>
          <w:sz w:val="24"/>
          <w:szCs w:val="24"/>
        </w:rPr>
        <w:t>and heart</w:t>
      </w:r>
      <w:r w:rsidR="00B32B05" w:rsidRPr="00125D34">
        <w:rPr>
          <w:rFonts w:ascii="Times New Roman" w:hAnsi="Times New Roman" w:cs="Times New Roman"/>
          <w:sz w:val="24"/>
          <w:szCs w:val="24"/>
        </w:rPr>
        <w:t xml:space="preserve"> failure</w:t>
      </w:r>
      <w:r w:rsidR="00B35937" w:rsidRPr="00125D34">
        <w:rPr>
          <w:rFonts w:ascii="Times New Roman" w:hAnsi="Times New Roman" w:cs="Times New Roman"/>
          <w:sz w:val="24"/>
          <w:szCs w:val="24"/>
        </w:rPr>
        <w:t xml:space="preserve"> (</w:t>
      </w:r>
      <w:r w:rsidR="00B35937" w:rsidRPr="00125D3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Carbone, Canada, Billingsley, Siddiqui, Elagizi &amp; Lavie, 2019)</w:t>
      </w:r>
      <w:r w:rsidR="00B35937" w:rsidRPr="00125D34">
        <w:rPr>
          <w:rFonts w:ascii="Times New Roman" w:hAnsi="Times New Roman" w:cs="Times New Roman"/>
          <w:sz w:val="24"/>
          <w:szCs w:val="24"/>
        </w:rPr>
        <w:t>.</w:t>
      </w:r>
      <w:r w:rsidR="00B32B05" w:rsidRPr="00125D34">
        <w:rPr>
          <w:rFonts w:ascii="Times New Roman" w:hAnsi="Times New Roman" w:cs="Times New Roman"/>
          <w:sz w:val="24"/>
          <w:szCs w:val="24"/>
        </w:rPr>
        <w:t xml:space="preserve"> </w:t>
      </w:r>
      <w:r w:rsidR="006A3B4E" w:rsidRPr="00125D34">
        <w:rPr>
          <w:rFonts w:ascii="Times New Roman" w:hAnsi="Times New Roman" w:cs="Times New Roman"/>
          <w:sz w:val="24"/>
          <w:szCs w:val="24"/>
        </w:rPr>
        <w:t xml:space="preserve">It increases the risk of </w:t>
      </w:r>
      <w:r w:rsidR="00E2509D" w:rsidRPr="00125D34">
        <w:rPr>
          <w:rFonts w:ascii="Times New Roman" w:hAnsi="Times New Roman" w:cs="Times New Roman"/>
          <w:sz w:val="24"/>
          <w:szCs w:val="24"/>
        </w:rPr>
        <w:t>cardiovascular</w:t>
      </w:r>
      <w:r w:rsidR="006A3B4E" w:rsidRPr="00125D34">
        <w:rPr>
          <w:rFonts w:ascii="Times New Roman" w:hAnsi="Times New Roman" w:cs="Times New Roman"/>
          <w:sz w:val="24"/>
          <w:szCs w:val="24"/>
        </w:rPr>
        <w:t xml:space="preserve"> complications </w:t>
      </w:r>
      <w:r w:rsidR="00E2509D" w:rsidRPr="00125D34">
        <w:rPr>
          <w:rFonts w:ascii="Times New Roman" w:hAnsi="Times New Roman" w:cs="Times New Roman"/>
          <w:sz w:val="24"/>
          <w:szCs w:val="24"/>
        </w:rPr>
        <w:t xml:space="preserve">and </w:t>
      </w:r>
      <w:r w:rsidR="006A3B4E" w:rsidRPr="00125D34">
        <w:rPr>
          <w:rFonts w:ascii="Times New Roman" w:hAnsi="Times New Roman" w:cs="Times New Roman"/>
          <w:sz w:val="24"/>
          <w:szCs w:val="24"/>
        </w:rPr>
        <w:t xml:space="preserve">changes in the </w:t>
      </w:r>
      <w:r w:rsidR="00E2509D" w:rsidRPr="00125D34">
        <w:rPr>
          <w:rFonts w:ascii="Times New Roman" w:hAnsi="Times New Roman" w:cs="Times New Roman"/>
          <w:sz w:val="24"/>
          <w:szCs w:val="24"/>
        </w:rPr>
        <w:t>body's position</w:t>
      </w:r>
      <w:r w:rsidR="006A3B4E" w:rsidRPr="00125D34">
        <w:rPr>
          <w:rFonts w:ascii="Times New Roman" w:hAnsi="Times New Roman" w:cs="Times New Roman"/>
          <w:sz w:val="24"/>
          <w:szCs w:val="24"/>
        </w:rPr>
        <w:t xml:space="preserve"> to affect hemodynamics, and it alters the heart structure of a person.  </w:t>
      </w:r>
    </w:p>
    <w:p w14:paraId="1AFD5570" w14:textId="549BEE26" w:rsidR="00201A85" w:rsidRDefault="00310FE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D34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996D39" w:rsidRPr="00125D34">
        <w:rPr>
          <w:rFonts w:ascii="Times New Roman" w:hAnsi="Times New Roman" w:cs="Times New Roman"/>
          <w:sz w:val="24"/>
          <w:szCs w:val="24"/>
        </w:rPr>
        <w:t>cancer</w:t>
      </w:r>
      <w:r w:rsidR="00A37A52" w:rsidRPr="00125D34">
        <w:rPr>
          <w:rFonts w:ascii="Times New Roman" w:hAnsi="Times New Roman" w:cs="Times New Roman"/>
          <w:sz w:val="24"/>
          <w:szCs w:val="24"/>
        </w:rPr>
        <w:t xml:space="preserve">, </w:t>
      </w:r>
      <w:r w:rsidR="00996D39" w:rsidRPr="00125D34">
        <w:rPr>
          <w:rFonts w:ascii="Times New Roman" w:hAnsi="Times New Roman" w:cs="Times New Roman"/>
          <w:sz w:val="24"/>
          <w:szCs w:val="24"/>
        </w:rPr>
        <w:t>diabetes</w:t>
      </w:r>
      <w:r w:rsidR="00A37A52" w:rsidRPr="00125D34">
        <w:rPr>
          <w:rFonts w:ascii="Times New Roman" w:hAnsi="Times New Roman" w:cs="Times New Roman"/>
          <w:sz w:val="24"/>
          <w:szCs w:val="24"/>
        </w:rPr>
        <w:t xml:space="preserve">, and cardiovascular diseases are primarily caused by obesity </w:t>
      </w:r>
      <w:r w:rsidR="00996D39" w:rsidRPr="00125D34">
        <w:rPr>
          <w:rFonts w:ascii="Times New Roman" w:hAnsi="Times New Roman" w:cs="Times New Roman"/>
          <w:sz w:val="24"/>
          <w:szCs w:val="24"/>
        </w:rPr>
        <w:t>among</w:t>
      </w:r>
      <w:r w:rsidR="00A37A52" w:rsidRPr="00125D34">
        <w:rPr>
          <w:rFonts w:ascii="Times New Roman" w:hAnsi="Times New Roman" w:cs="Times New Roman"/>
          <w:sz w:val="24"/>
          <w:szCs w:val="24"/>
        </w:rPr>
        <w:t xml:space="preserve"> individuals. Dietary and medical interventions are needed to curb the </w:t>
      </w:r>
      <w:r w:rsidR="004300A2" w:rsidRPr="00125D34">
        <w:rPr>
          <w:rFonts w:ascii="Times New Roman" w:hAnsi="Times New Roman" w:cs="Times New Roman"/>
          <w:sz w:val="24"/>
          <w:szCs w:val="24"/>
        </w:rPr>
        <w:t>so-called</w:t>
      </w:r>
      <w:r w:rsidR="00A37A52" w:rsidRPr="00125D34">
        <w:rPr>
          <w:rFonts w:ascii="Times New Roman" w:hAnsi="Times New Roman" w:cs="Times New Roman"/>
          <w:sz w:val="24"/>
          <w:szCs w:val="24"/>
        </w:rPr>
        <w:t xml:space="preserve"> obesity pandemic, the situation will continue worsening, thus bringing on a health bur</w:t>
      </w:r>
      <w:r w:rsidR="00996D39" w:rsidRPr="00125D34">
        <w:rPr>
          <w:rFonts w:ascii="Times New Roman" w:hAnsi="Times New Roman" w:cs="Times New Roman"/>
          <w:sz w:val="24"/>
          <w:szCs w:val="24"/>
        </w:rPr>
        <w:t>den among</w:t>
      </w:r>
      <w:r w:rsidR="00A37A52" w:rsidRPr="00125D34">
        <w:rPr>
          <w:rFonts w:ascii="Times New Roman" w:hAnsi="Times New Roman" w:cs="Times New Roman"/>
          <w:sz w:val="24"/>
          <w:szCs w:val="24"/>
        </w:rPr>
        <w:t xml:space="preserve"> nations. </w:t>
      </w:r>
    </w:p>
    <w:p w14:paraId="7D0BF7AD" w14:textId="4F2999D0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FEA50C" w14:textId="090E60BB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A18F39" w14:textId="5C003467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EE74430" w14:textId="592FA713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429623D" w14:textId="12AA8BF0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3C73E7F" w14:textId="7DB54C79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43C2F5" w14:textId="559AF45D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9D78F0" w14:textId="18357145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54734FD" w14:textId="27C8AE58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D5370A" w14:textId="06AD6902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5A21432" w14:textId="75ED8AEB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F74186" w14:textId="0C9977BE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6936121" w14:textId="0F02162B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E1927BE" w14:textId="06167FBD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2F35BA" w14:textId="362CDFA9" w:rsidR="004300A2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D2A035A" w14:textId="77777777" w:rsidR="004300A2" w:rsidRPr="00AC34F0" w:rsidRDefault="00310FE2" w:rsidP="004300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4F0">
        <w:rPr>
          <w:rFonts w:ascii="Times New Roman" w:hAnsi="Times New Roman" w:cs="Times New Roman"/>
          <w:sz w:val="24"/>
          <w:szCs w:val="24"/>
        </w:rPr>
        <w:t>References</w:t>
      </w:r>
    </w:p>
    <w:p w14:paraId="3FCF4F43" w14:textId="77777777" w:rsidR="004300A2" w:rsidRPr="00AC34F0" w:rsidRDefault="00310FE2" w:rsidP="004300A2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Carbone, S., Canada, J. M., Billingsley, H. E., Siddiqui, M. S., Elagizi, A., &amp; Lavie, C. J. (2019). Obesity 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paradox in cardiovascular disease: where do we stand?. </w:t>
      </w:r>
      <w:r w:rsidRPr="00AC34F0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Vascular health and risk management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AC34F0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15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89–100. </w:t>
      </w:r>
      <w:hyperlink r:id="rId7" w:history="1">
        <w:r w:rsidRPr="00AC34F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https://doi.org/10.2147/VHRM.S168946</w:t>
        </w:r>
      </w:hyperlink>
    </w:p>
    <w:p w14:paraId="0F20A6B1" w14:textId="77777777" w:rsidR="004300A2" w:rsidRPr="00AC34F0" w:rsidRDefault="00310FE2" w:rsidP="004300A2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Goodwin, P. J., &amp; Chlebowski, R. T. (2016). Obesity and 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Cancer: Insights for Clinicians. </w:t>
      </w:r>
      <w:r w:rsidRPr="00AC34F0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Journal of clinical oncology: official journal of the American Society of Clinical Oncology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AC34F0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34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(35), 4197–4202. </w:t>
      </w:r>
      <w:hyperlink r:id="rId8" w:history="1">
        <w:r w:rsidRPr="00AC34F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https://doi.org/10.1200/JCO.2016.70.5327</w:t>
        </w:r>
      </w:hyperlink>
    </w:p>
    <w:p w14:paraId="72A7969C" w14:textId="77777777" w:rsidR="004300A2" w:rsidRPr="00AC34F0" w:rsidRDefault="00310FE2" w:rsidP="004300A2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Han, S. J., &amp;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Boyko, E. J. (2018). The Evidence for an Obesity Paradox in Type 2 Diabetes Mellitus. </w:t>
      </w:r>
      <w:r w:rsidRPr="00AC34F0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Diabetes &amp; metabolism journa</w:t>
      </w:r>
      <w:bookmarkStart w:id="0" w:name="_GoBack"/>
      <w:bookmarkEnd w:id="0"/>
      <w:r w:rsidRPr="00AC34F0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l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AC34F0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42</w:t>
      </w:r>
      <w:r w:rsidRPr="00AC34F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(3), 179–187. </w:t>
      </w:r>
      <w:hyperlink r:id="rId9" w:history="1">
        <w:r w:rsidRPr="00AC34F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https://doi.org/10.4093/dmj.2018.0055</w:t>
        </w:r>
      </w:hyperlink>
    </w:p>
    <w:p w14:paraId="2249D55C" w14:textId="77777777" w:rsidR="004300A2" w:rsidRPr="00AC34F0" w:rsidRDefault="004300A2" w:rsidP="004300A2">
      <w:pPr>
        <w:spacing w:line="480" w:lineRule="auto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058AF97A" w14:textId="77777777" w:rsidR="004300A2" w:rsidRPr="00AC34F0" w:rsidRDefault="004300A2" w:rsidP="00430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8D2DFC" w14:textId="77777777" w:rsidR="004300A2" w:rsidRPr="00125D34" w:rsidRDefault="004300A2" w:rsidP="00125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43270BF" w14:textId="77777777" w:rsidR="00825FA4" w:rsidRPr="00125D34" w:rsidRDefault="00825FA4" w:rsidP="00125D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D99067" w14:textId="77777777" w:rsidR="005D5E05" w:rsidRPr="00125D34" w:rsidRDefault="005D5E05" w:rsidP="00125D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5E05" w:rsidRPr="00125D34" w:rsidSect="00056583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CD46F" w14:textId="77777777" w:rsidR="00310FE2" w:rsidRDefault="00310FE2">
      <w:pPr>
        <w:spacing w:after="0" w:line="240" w:lineRule="auto"/>
      </w:pPr>
      <w:r>
        <w:separator/>
      </w:r>
    </w:p>
  </w:endnote>
  <w:endnote w:type="continuationSeparator" w:id="0">
    <w:p w14:paraId="057F8601" w14:textId="77777777" w:rsidR="00310FE2" w:rsidRDefault="0031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59EB9" w14:textId="77777777" w:rsidR="00310FE2" w:rsidRDefault="00310FE2">
      <w:pPr>
        <w:spacing w:after="0" w:line="240" w:lineRule="auto"/>
      </w:pPr>
      <w:r>
        <w:separator/>
      </w:r>
    </w:p>
  </w:footnote>
  <w:footnote w:type="continuationSeparator" w:id="0">
    <w:p w14:paraId="4FB7173A" w14:textId="77777777" w:rsidR="00310FE2" w:rsidRDefault="00310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58DDC" w14:textId="680CA80D" w:rsidR="005D5E05" w:rsidRPr="005D5E05" w:rsidRDefault="00310FE2" w:rsidP="005D5E05">
    <w:pPr>
      <w:tabs>
        <w:tab w:val="left" w:pos="3240"/>
        <w:tab w:val="center" w:pos="4680"/>
      </w:tabs>
      <w:spacing w:line="480" w:lineRule="auto"/>
      <w:rPr>
        <w:rFonts w:ascii="Times New Roman" w:hAnsi="Times New Roman" w:cs="Times New Roman"/>
      </w:rPr>
    </w:pPr>
    <w:r w:rsidRPr="005D5E05">
      <w:rPr>
        <w:rFonts w:ascii="Times New Roman" w:hAnsi="Times New Roman" w:cs="Times New Roman"/>
      </w:rPr>
      <w:t>OBESITY AND RELATED DISORDERS</w:t>
    </w:r>
    <w:r>
      <w:rPr>
        <w:rFonts w:ascii="Times New Roman" w:hAnsi="Times New Roman" w:cs="Times New Roman"/>
      </w:rPr>
      <w:tab/>
    </w:r>
    <w:r w:rsidR="00056583">
      <w:rPr>
        <w:rFonts w:ascii="Times New Roman" w:hAnsi="Times New Roman" w:cs="Times New Roman"/>
      </w:rPr>
      <w:tab/>
    </w:r>
    <w:r w:rsidR="00056583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5D5E05">
      <w:rPr>
        <w:rFonts w:ascii="Times New Roman" w:hAnsi="Times New Roman" w:cs="Times New Roman"/>
      </w:rPr>
      <w:fldChar w:fldCharType="begin"/>
    </w:r>
    <w:r w:rsidRPr="005D5E05">
      <w:rPr>
        <w:rFonts w:ascii="Times New Roman" w:hAnsi="Times New Roman" w:cs="Times New Roman"/>
      </w:rPr>
      <w:instrText xml:space="preserve"> PAGE   \* MERGEFORMAT </w:instrText>
    </w:r>
    <w:r w:rsidRPr="005D5E05">
      <w:rPr>
        <w:rFonts w:ascii="Times New Roman" w:hAnsi="Times New Roman" w:cs="Times New Roman"/>
      </w:rPr>
      <w:fldChar w:fldCharType="separate"/>
    </w:r>
    <w:r w:rsidR="0017652C">
      <w:rPr>
        <w:rFonts w:ascii="Times New Roman" w:hAnsi="Times New Roman" w:cs="Times New Roman"/>
        <w:noProof/>
      </w:rPr>
      <w:t>4</w:t>
    </w:r>
    <w:r w:rsidRPr="005D5E05">
      <w:rPr>
        <w:rFonts w:ascii="Times New Roman" w:hAnsi="Times New Roman" w:cs="Times New Roman"/>
        <w:noProof/>
      </w:rPr>
      <w:fldChar w:fldCharType="end"/>
    </w:r>
  </w:p>
  <w:p w14:paraId="615D8E82" w14:textId="77777777" w:rsidR="005D5E05" w:rsidRDefault="005D5E0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54D7E2" w14:textId="77777777" w:rsidR="00056583" w:rsidRPr="005D5E05" w:rsidRDefault="00310FE2" w:rsidP="00056583">
    <w:pPr>
      <w:tabs>
        <w:tab w:val="left" w:pos="3240"/>
        <w:tab w:val="center" w:pos="4680"/>
      </w:tabs>
      <w:spacing w:line="48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Running Head: </w:t>
    </w:r>
    <w:r w:rsidRPr="005D5E05">
      <w:rPr>
        <w:rFonts w:ascii="Times New Roman" w:hAnsi="Times New Roman" w:cs="Times New Roman"/>
      </w:rPr>
      <w:t>OBESITY AND RELATED DISORDERS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5D5E05">
      <w:rPr>
        <w:rFonts w:ascii="Times New Roman" w:hAnsi="Times New Roman" w:cs="Times New Roman"/>
      </w:rPr>
      <w:fldChar w:fldCharType="begin"/>
    </w:r>
    <w:r w:rsidRPr="005D5E05">
      <w:rPr>
        <w:rFonts w:ascii="Times New Roman" w:hAnsi="Times New Roman" w:cs="Times New Roman"/>
      </w:rPr>
      <w:instrText xml:space="preserve"> PAGE   \* MERGEFORMAT </w:instrText>
    </w:r>
    <w:r w:rsidRPr="005D5E05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 w:rsidRPr="005D5E05">
      <w:rPr>
        <w:rFonts w:ascii="Times New Roman" w:hAnsi="Times New Roman" w:cs="Times New Roman"/>
        <w:noProof/>
      </w:rPr>
      <w:fldChar w:fldCharType="end"/>
    </w:r>
  </w:p>
  <w:p w14:paraId="38C827D4" w14:textId="77777777" w:rsidR="00056583" w:rsidRDefault="000565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0C6"/>
    <w:rsid w:val="00014430"/>
    <w:rsid w:val="00056583"/>
    <w:rsid w:val="00125D34"/>
    <w:rsid w:val="0016265C"/>
    <w:rsid w:val="0017652C"/>
    <w:rsid w:val="00201A85"/>
    <w:rsid w:val="00310FE2"/>
    <w:rsid w:val="004300A2"/>
    <w:rsid w:val="005A6C8D"/>
    <w:rsid w:val="005B3D8B"/>
    <w:rsid w:val="005D5E05"/>
    <w:rsid w:val="00604B81"/>
    <w:rsid w:val="006A2E19"/>
    <w:rsid w:val="006A3B4E"/>
    <w:rsid w:val="00764142"/>
    <w:rsid w:val="007858C9"/>
    <w:rsid w:val="007B30A7"/>
    <w:rsid w:val="00825FA4"/>
    <w:rsid w:val="00870688"/>
    <w:rsid w:val="0091357E"/>
    <w:rsid w:val="009140C6"/>
    <w:rsid w:val="0099039F"/>
    <w:rsid w:val="00996D39"/>
    <w:rsid w:val="009B45D7"/>
    <w:rsid w:val="00A37A52"/>
    <w:rsid w:val="00AC34F0"/>
    <w:rsid w:val="00AC786F"/>
    <w:rsid w:val="00AD32D3"/>
    <w:rsid w:val="00B32B05"/>
    <w:rsid w:val="00B35937"/>
    <w:rsid w:val="00B669AA"/>
    <w:rsid w:val="00B81F3C"/>
    <w:rsid w:val="00CC6763"/>
    <w:rsid w:val="00CD4AEF"/>
    <w:rsid w:val="00D11892"/>
    <w:rsid w:val="00D53230"/>
    <w:rsid w:val="00D70F65"/>
    <w:rsid w:val="00D85346"/>
    <w:rsid w:val="00E2509D"/>
    <w:rsid w:val="00E54335"/>
    <w:rsid w:val="00EA09B9"/>
    <w:rsid w:val="00EE5083"/>
    <w:rsid w:val="00EF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E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E05"/>
  </w:style>
  <w:style w:type="paragraph" w:styleId="Footer">
    <w:name w:val="footer"/>
    <w:basedOn w:val="Normal"/>
    <w:link w:val="FooterChar"/>
    <w:uiPriority w:val="99"/>
    <w:unhideWhenUsed/>
    <w:rsid w:val="005D5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E05"/>
  </w:style>
  <w:style w:type="character" w:styleId="Hyperlink">
    <w:name w:val="Hyperlink"/>
    <w:basedOn w:val="DefaultParagraphFont"/>
    <w:uiPriority w:val="99"/>
    <w:semiHidden/>
    <w:unhideWhenUsed/>
    <w:rsid w:val="00D70F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E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E05"/>
  </w:style>
  <w:style w:type="paragraph" w:styleId="Footer">
    <w:name w:val="footer"/>
    <w:basedOn w:val="Normal"/>
    <w:link w:val="FooterChar"/>
    <w:uiPriority w:val="99"/>
    <w:unhideWhenUsed/>
    <w:rsid w:val="005D5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E05"/>
  </w:style>
  <w:style w:type="character" w:styleId="Hyperlink">
    <w:name w:val="Hyperlink"/>
    <w:basedOn w:val="DefaultParagraphFont"/>
    <w:uiPriority w:val="99"/>
    <w:semiHidden/>
    <w:unhideWhenUsed/>
    <w:rsid w:val="00D70F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200/JCO.2016.70.532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2147/VHRM.S168946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4093/dmj.2018.00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2020-08-02T23:58:00Z</dcterms:created>
  <dcterms:modified xsi:type="dcterms:W3CDTF">2020-08-02T23:58:00Z</dcterms:modified>
</cp:coreProperties>
</file>